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7" w:rsidRDefault="00AB1D47" w:rsidP="00AB1D47">
      <w:pPr>
        <w:pStyle w:val="ListParagraph"/>
        <w:numPr>
          <w:ilvl w:val="0"/>
          <w:numId w:val="1"/>
        </w:numPr>
      </w:pPr>
      <w:r>
        <w:t>G, NN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C, JJ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O, EE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L, KK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E, CC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K, GG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D, OO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F, HH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A, FF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J, II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H, MM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B, PP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M, DD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N, LL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I, BB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P, AA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Church backed it, no observable parallax, predictions didn’t match observation in heliocentric model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Planets orbit in ellipses not circles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Distance</w:t>
      </w:r>
    </w:p>
    <w:p w:rsidR="00AB1D47" w:rsidRDefault="00AB1D47" w:rsidP="00DA27D9">
      <w:pPr>
        <w:pStyle w:val="ListParagraph"/>
        <w:numPr>
          <w:ilvl w:val="0"/>
          <w:numId w:val="1"/>
        </w:numPr>
      </w:pPr>
      <w:r>
        <w:t>Inverse (opposite)</w:t>
      </w:r>
      <w:r w:rsidR="00DA27D9">
        <w:t xml:space="preserve">; parallax goes up, </w:t>
      </w:r>
      <w:r w:rsidR="00DA27D9">
        <w:t>Distance increases, parallax decreases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More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Left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Less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Double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4 x less or ¼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Mass, distance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Distance</w:t>
      </w:r>
    </w:p>
    <w:p w:rsidR="00DA27D9" w:rsidRDefault="00DA27D9" w:rsidP="00AB1D47">
      <w:pPr>
        <w:pStyle w:val="ListParagraph"/>
        <w:numPr>
          <w:ilvl w:val="0"/>
          <w:numId w:val="1"/>
        </w:numPr>
      </w:pPr>
      <w:r>
        <w:t>Parallax vs. Distance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About 0.2”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About 0.33”</w:t>
      </w:r>
    </w:p>
    <w:p w:rsidR="00AB1D47" w:rsidRDefault="00DA27D9" w:rsidP="00AB1D47">
      <w:pPr>
        <w:pStyle w:val="ListParagraph"/>
        <w:numPr>
          <w:ilvl w:val="0"/>
          <w:numId w:val="1"/>
        </w:numPr>
      </w:pPr>
      <w:r>
        <w:t>About 7.2</w:t>
      </w:r>
      <w:r w:rsidR="00AB1D47">
        <w:t xml:space="preserve"> parsecs</w:t>
      </w:r>
    </w:p>
    <w:p w:rsidR="00AB1D47" w:rsidRDefault="00AB1D47" w:rsidP="00AB1D47">
      <w:pPr>
        <w:pStyle w:val="ListParagraph"/>
        <w:numPr>
          <w:ilvl w:val="0"/>
          <w:numId w:val="1"/>
        </w:numPr>
      </w:pPr>
      <w:r>
        <w:t>About 1.5 parsecs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Sun, circles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Elliptical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Faster, more gravity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Full, New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Colors of rainbow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Circumpolar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29.5, month</w:t>
      </w:r>
    </w:p>
    <w:p w:rsidR="00AB1D47" w:rsidRDefault="00AB1D47" w:rsidP="00AB1D47">
      <w:pPr>
        <w:pStyle w:val="ListParagraph"/>
        <w:numPr>
          <w:ilvl w:val="0"/>
          <w:numId w:val="3"/>
        </w:numPr>
      </w:pPr>
      <w:r>
        <w:t>Tilt</w:t>
      </w:r>
      <w:r w:rsidR="00DA27D9">
        <w:t>; along with revolution</w:t>
      </w:r>
      <w:bookmarkStart w:id="0" w:name="_GoBack"/>
      <w:bookmarkEnd w:id="0"/>
    </w:p>
    <w:p w:rsidR="00AB1D47" w:rsidRDefault="00AB1D47" w:rsidP="00AB1D47">
      <w:pPr>
        <w:pStyle w:val="ListParagraph"/>
        <w:numPr>
          <w:ilvl w:val="0"/>
          <w:numId w:val="4"/>
        </w:numPr>
      </w:pPr>
      <w:r>
        <w:t>¼ = 0.25”</w:t>
      </w:r>
    </w:p>
    <w:p w:rsidR="00AB1D47" w:rsidRDefault="00AB1D47" w:rsidP="00AB1D47">
      <w:pPr>
        <w:pStyle w:val="ListParagraph"/>
        <w:numPr>
          <w:ilvl w:val="0"/>
          <w:numId w:val="4"/>
        </w:numPr>
      </w:pPr>
      <w:r>
        <w:lastRenderedPageBreak/>
        <w:t>P</w:t>
      </w:r>
      <w:r>
        <w:rPr>
          <w:vertAlign w:val="superscript"/>
        </w:rPr>
        <w:t>2</w:t>
      </w:r>
      <w:r>
        <w:t xml:space="preserve"> = (10)</w:t>
      </w:r>
      <w:r>
        <w:rPr>
          <w:vertAlign w:val="superscript"/>
        </w:rPr>
        <w:t>3</w:t>
      </w:r>
      <w:r>
        <w:t xml:space="preserve"> = 1000, √1000 = 31.6 years</w:t>
      </w:r>
    </w:p>
    <w:p w:rsidR="00AB1D47" w:rsidRDefault="00AB1D47" w:rsidP="00AB1D47">
      <w:pPr>
        <w:pStyle w:val="ListParagraph"/>
        <w:numPr>
          <w:ilvl w:val="0"/>
          <w:numId w:val="4"/>
        </w:numPr>
      </w:pPr>
      <w:r>
        <w:t>R = 1/13 = 0.07 parsecs</w:t>
      </w:r>
    </w:p>
    <w:p w:rsidR="00AB1D47" w:rsidRDefault="00AB1D47" w:rsidP="00AB1D47">
      <w:pPr>
        <w:pStyle w:val="ListParagraph"/>
        <w:numPr>
          <w:ilvl w:val="0"/>
          <w:numId w:val="4"/>
        </w:numPr>
      </w:pPr>
      <w:r>
        <w:t>(45000)(2,000,000) / 0.4</w:t>
      </w:r>
      <w:r>
        <w:rPr>
          <w:vertAlign w:val="superscript"/>
        </w:rPr>
        <w:t>2</w:t>
      </w:r>
      <w:r>
        <w:t xml:space="preserve"> =5.625 x 10</w:t>
      </w:r>
      <w:r>
        <w:rPr>
          <w:vertAlign w:val="superscript"/>
        </w:rPr>
        <w:t>11</w:t>
      </w:r>
      <w:r>
        <w:t>G</w:t>
      </w:r>
    </w:p>
    <w:p w:rsidR="00AB1D47" w:rsidRDefault="00AB1D47" w:rsidP="00AB1D47">
      <w:pPr>
        <w:pStyle w:val="ListParagraph"/>
        <w:numPr>
          <w:ilvl w:val="0"/>
          <w:numId w:val="4"/>
        </w:numPr>
      </w:pPr>
      <w:r>
        <w:t>Larger parallax = closer so, 1,3,4,2</w:t>
      </w:r>
    </w:p>
    <w:p w:rsidR="00AB1D47" w:rsidRDefault="00AB1D47" w:rsidP="00AB1D47">
      <w:pPr>
        <w:pStyle w:val="ListParagraph"/>
        <w:numPr>
          <w:ilvl w:val="0"/>
          <w:numId w:val="4"/>
        </w:numPr>
      </w:pPr>
      <w:r>
        <w:t>(200)(1000) / 2</w:t>
      </w:r>
      <w:r>
        <w:rPr>
          <w:vertAlign w:val="superscript"/>
        </w:rPr>
        <w:t>2</w:t>
      </w:r>
      <w:r>
        <w:t xml:space="preserve"> = 50000G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Pendulum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Elliptical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Greater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Retrograde motion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Down = phases of Venus    across = perihelion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New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Inertia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Parallax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Geocentric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Reflecting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Month</w:t>
      </w:r>
    </w:p>
    <w:p w:rsidR="00AB1D47" w:rsidRDefault="00AB1D47" w:rsidP="00AB1D47">
      <w:pPr>
        <w:pStyle w:val="ListParagraph"/>
        <w:numPr>
          <w:ilvl w:val="0"/>
          <w:numId w:val="5"/>
        </w:numPr>
      </w:pPr>
      <w:r>
        <w:t>lunar</w:t>
      </w:r>
    </w:p>
    <w:p w:rsidR="00AB1D47" w:rsidRDefault="00AB1D47"/>
    <w:sectPr w:rsidR="00AB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0E0"/>
    <w:multiLevelType w:val="hybridMultilevel"/>
    <w:tmpl w:val="0A94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0B35"/>
    <w:multiLevelType w:val="hybridMultilevel"/>
    <w:tmpl w:val="3D24E0DC"/>
    <w:lvl w:ilvl="0" w:tplc="DFD6BA5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B39"/>
    <w:multiLevelType w:val="hybridMultilevel"/>
    <w:tmpl w:val="63B46E44"/>
    <w:lvl w:ilvl="0" w:tplc="6B762AC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C1AFB"/>
    <w:multiLevelType w:val="hybridMultilevel"/>
    <w:tmpl w:val="6DC46D94"/>
    <w:lvl w:ilvl="0" w:tplc="02EEB69E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62FE"/>
    <w:multiLevelType w:val="hybridMultilevel"/>
    <w:tmpl w:val="CA68A388"/>
    <w:lvl w:ilvl="0" w:tplc="1EB2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47"/>
    <w:rsid w:val="0026649D"/>
    <w:rsid w:val="00AB1D47"/>
    <w:rsid w:val="00D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5DBA"/>
  <w15:docId w15:val="{0FB7B3ED-4142-4DF7-86A2-A067196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2016-03-15T22:26:00Z</dcterms:created>
  <dcterms:modified xsi:type="dcterms:W3CDTF">2017-03-07T18:26:00Z</dcterms:modified>
</cp:coreProperties>
</file>